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СПИСЪЧЕ</w:t>
      </w:r>
      <w:r w:rsidR="001A7642">
        <w:rPr>
          <w:sz w:val="36"/>
          <w:szCs w:val="36"/>
        </w:rPr>
        <w:t xml:space="preserve">Н  </w:t>
      </w:r>
      <w:r>
        <w:rPr>
          <w:sz w:val="36"/>
          <w:szCs w:val="36"/>
        </w:rPr>
        <w:t xml:space="preserve">СЪСТАВ </w:t>
      </w:r>
    </w:p>
    <w:p w:rsidR="00A90982" w:rsidRDefault="00A52A66">
      <w:pPr>
        <w:rPr>
          <w:sz w:val="36"/>
          <w:szCs w:val="36"/>
        </w:rPr>
      </w:pPr>
      <w:r>
        <w:rPr>
          <w:sz w:val="36"/>
          <w:szCs w:val="36"/>
        </w:rPr>
        <w:t xml:space="preserve"> НА НАСТОЯТЕЛСТВОТО  И  ПРОВЕРИТЕЛНАТА  КОМИСИЯ</w:t>
      </w:r>
    </w:p>
    <w:p w:rsidR="00A52A66" w:rsidRDefault="004A2C16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A52A66">
        <w:rPr>
          <w:sz w:val="36"/>
          <w:szCs w:val="36"/>
        </w:rPr>
        <w:t>ПРИ  НЧ”ЕПИСКОП  ДИОНИСИЙ-1925” СЕЛО  ДРАГОР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 xml:space="preserve">     ОБЩИНА  ПАЗАРДЖИК</w:t>
      </w:r>
    </w:p>
    <w:p w:rsidR="00A52A66" w:rsidRDefault="00A52A66">
      <w:pPr>
        <w:rPr>
          <w:sz w:val="36"/>
          <w:szCs w:val="36"/>
        </w:rPr>
      </w:pPr>
    </w:p>
    <w:p w:rsidR="00A52A66" w:rsidRDefault="00066A63">
      <w:pPr>
        <w:rPr>
          <w:sz w:val="36"/>
          <w:szCs w:val="36"/>
        </w:rPr>
      </w:pPr>
      <w:r>
        <w:rPr>
          <w:sz w:val="36"/>
          <w:szCs w:val="36"/>
        </w:rPr>
        <w:t xml:space="preserve">1.  МАРИЯ ИЛИЕВА ТАНЕВА </w:t>
      </w:r>
      <w:r w:rsidR="00A52A66">
        <w:rPr>
          <w:sz w:val="36"/>
          <w:szCs w:val="36"/>
        </w:rPr>
        <w:t>-ПРЕДСЕДАТЕЛ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2.ЛИЛЯНА  НИКОЛОВА  ГРОЗДАНОВА-СЕКРЕТАР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3.ЙОРДАНКА  СТОЙКОВА  ШУТАРОВА-ЧЛЕН</w:t>
      </w: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4.СНЕЖАНКА  АСЕНОВА  ВЛАДОВА-ЧЛЕН</w:t>
      </w:r>
    </w:p>
    <w:p w:rsidR="00A52A66" w:rsidRDefault="00C018B3">
      <w:pPr>
        <w:rPr>
          <w:sz w:val="36"/>
          <w:szCs w:val="36"/>
        </w:rPr>
      </w:pPr>
      <w:r>
        <w:rPr>
          <w:sz w:val="36"/>
          <w:szCs w:val="36"/>
        </w:rPr>
        <w:t xml:space="preserve"> 5.ХРИСТИНА ГЕОРГИЕВА КАУКОВА</w:t>
      </w:r>
      <w:r w:rsidR="00A52A66">
        <w:rPr>
          <w:sz w:val="36"/>
          <w:szCs w:val="36"/>
        </w:rPr>
        <w:t>-ЧЛЕН</w:t>
      </w:r>
    </w:p>
    <w:p w:rsidR="00A52A66" w:rsidRDefault="00A52A66">
      <w:pPr>
        <w:rPr>
          <w:sz w:val="36"/>
          <w:szCs w:val="36"/>
        </w:rPr>
      </w:pPr>
    </w:p>
    <w:p w:rsidR="00A52A66" w:rsidRDefault="00A52A66">
      <w:pPr>
        <w:rPr>
          <w:sz w:val="36"/>
          <w:szCs w:val="36"/>
        </w:rPr>
      </w:pPr>
    </w:p>
    <w:p w:rsidR="00A52A66" w:rsidRDefault="00A52A66">
      <w:pPr>
        <w:rPr>
          <w:sz w:val="36"/>
          <w:szCs w:val="36"/>
        </w:rPr>
      </w:pPr>
      <w:r>
        <w:rPr>
          <w:sz w:val="36"/>
          <w:szCs w:val="36"/>
        </w:rPr>
        <w:t>1.</w:t>
      </w:r>
      <w:r w:rsidR="00066A63">
        <w:rPr>
          <w:sz w:val="36"/>
          <w:szCs w:val="36"/>
        </w:rPr>
        <w:t xml:space="preserve"> ДЕСИСЛАВА СТОЯНОВА ТАШКОВА </w:t>
      </w:r>
      <w:r w:rsidR="004A2C16">
        <w:rPr>
          <w:sz w:val="36"/>
          <w:szCs w:val="36"/>
        </w:rPr>
        <w:t>-ПРЕДСЕДАТЕЛ</w:t>
      </w:r>
    </w:p>
    <w:p w:rsidR="004A2C16" w:rsidRDefault="00066A63">
      <w:pPr>
        <w:rPr>
          <w:sz w:val="36"/>
          <w:szCs w:val="36"/>
        </w:rPr>
      </w:pPr>
      <w:r>
        <w:rPr>
          <w:sz w:val="36"/>
          <w:szCs w:val="36"/>
        </w:rPr>
        <w:t>2. ЕВКА ЗВЕЗДАНОВА АНГЕЛОВА</w:t>
      </w:r>
      <w:r w:rsidR="004A2C16">
        <w:rPr>
          <w:sz w:val="36"/>
          <w:szCs w:val="36"/>
        </w:rPr>
        <w:t>-ЧЛЕН</w:t>
      </w:r>
    </w:p>
    <w:p w:rsidR="004A2C16" w:rsidRDefault="00066A63">
      <w:pPr>
        <w:rPr>
          <w:sz w:val="36"/>
          <w:szCs w:val="36"/>
        </w:rPr>
      </w:pPr>
      <w:r>
        <w:rPr>
          <w:sz w:val="36"/>
          <w:szCs w:val="36"/>
        </w:rPr>
        <w:t xml:space="preserve">3. ЕЛИСАВЕТА ДИМИТРОВА МИЛЕВА </w:t>
      </w:r>
      <w:r w:rsidR="004A2C16">
        <w:rPr>
          <w:sz w:val="36"/>
          <w:szCs w:val="36"/>
        </w:rPr>
        <w:t>-ЧЛЕН</w:t>
      </w:r>
    </w:p>
    <w:p w:rsidR="00FE13D0" w:rsidRDefault="00FE13D0">
      <w:pPr>
        <w:rPr>
          <w:sz w:val="36"/>
          <w:szCs w:val="36"/>
        </w:rPr>
      </w:pPr>
    </w:p>
    <w:p w:rsidR="00FE13D0" w:rsidRDefault="00FE13D0">
      <w:pPr>
        <w:rPr>
          <w:sz w:val="36"/>
          <w:szCs w:val="36"/>
        </w:rPr>
      </w:pPr>
    </w:p>
    <w:p w:rsidR="00FE13D0" w:rsidRDefault="00FE13D0">
      <w:pPr>
        <w:rPr>
          <w:sz w:val="36"/>
          <w:szCs w:val="36"/>
        </w:rPr>
      </w:pPr>
    </w:p>
    <w:p w:rsidR="00FE13D0" w:rsidRDefault="00FE13D0">
      <w:pPr>
        <w:rPr>
          <w:sz w:val="36"/>
          <w:szCs w:val="36"/>
        </w:rPr>
      </w:pPr>
    </w:p>
    <w:p w:rsidR="00FE13D0" w:rsidRDefault="00FE13D0">
      <w:pPr>
        <w:rPr>
          <w:sz w:val="36"/>
          <w:szCs w:val="36"/>
        </w:rPr>
      </w:pPr>
    </w:p>
    <w:p w:rsidR="00FE13D0" w:rsidRPr="006175D3" w:rsidRDefault="00FE13D0" w:rsidP="00FE13D0">
      <w:pPr>
        <w:rPr>
          <w:rFonts w:ascii="Calibri" w:eastAsia="Calibri" w:hAnsi="Calibri" w:cs="Times New Roman"/>
          <w:lang w:val="ru-RU"/>
        </w:rPr>
      </w:pP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lang w:val="ru-RU"/>
        </w:rPr>
        <w:t xml:space="preserve">   </w:t>
      </w:r>
      <w:r w:rsidR="00084257">
        <w:rPr>
          <w:rFonts w:ascii="Calibri" w:eastAsia="Calibri" w:hAnsi="Calibri" w:cs="Times New Roman"/>
        </w:rPr>
        <w:t xml:space="preserve">                          </w:t>
      </w:r>
      <w:r w:rsidRPr="006175D3">
        <w:rPr>
          <w:rFonts w:ascii="Calibri" w:eastAsia="Calibri" w:hAnsi="Calibri" w:cs="Times New Roman"/>
          <w:lang w:val="ru-RU"/>
        </w:rPr>
        <w:t xml:space="preserve"> </w:t>
      </w:r>
      <w:r>
        <w:rPr>
          <w:rFonts w:ascii="Calibri" w:eastAsia="Calibri" w:hAnsi="Calibri" w:cs="Times New Roman"/>
        </w:rPr>
        <w:t>КУЛТУРНИ ДЕЙНОСТИ НА БИБЛИОТЕКАТА И ЧИТАЛИЩЕТО</w:t>
      </w:r>
    </w:p>
    <w:p w:rsidR="00FE13D0" w:rsidRDefault="00084257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</w:t>
      </w:r>
      <w:r w:rsidR="00FE13D0">
        <w:rPr>
          <w:rFonts w:ascii="Calibri" w:eastAsia="Calibri" w:hAnsi="Calibri" w:cs="Times New Roman"/>
        </w:rPr>
        <w:t>При  НЧ “ЕПИСКОП  ДИОНИСИЙ-1925 “ с.Драгор ЗА 20</w:t>
      </w:r>
      <w:r w:rsidR="00AF0489">
        <w:rPr>
          <w:rFonts w:ascii="Calibri" w:eastAsia="Calibri" w:hAnsi="Calibri" w:cs="Times New Roman"/>
          <w:lang w:val="en-US"/>
        </w:rPr>
        <w:t>2</w:t>
      </w:r>
      <w:r>
        <w:rPr>
          <w:rFonts w:ascii="Calibri" w:eastAsia="Calibri" w:hAnsi="Calibri" w:cs="Times New Roman"/>
        </w:rPr>
        <w:t>3</w:t>
      </w:r>
      <w:r w:rsidR="00FE13D0" w:rsidRPr="006175D3">
        <w:rPr>
          <w:rFonts w:ascii="Calibri" w:eastAsia="Calibri" w:hAnsi="Calibri" w:cs="Times New Roman"/>
          <w:lang w:val="ru-RU"/>
        </w:rPr>
        <w:t xml:space="preserve"> </w:t>
      </w:r>
      <w:r w:rsidR="00FE13D0">
        <w:rPr>
          <w:rFonts w:ascii="Calibri" w:eastAsia="Calibri" w:hAnsi="Calibri" w:cs="Times New Roman"/>
        </w:rPr>
        <w:t>ГОДИНА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A83FE9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Прояви, посветени на 1</w:t>
      </w:r>
      <w:r>
        <w:rPr>
          <w:rFonts w:ascii="Calibri" w:eastAsia="Calibri" w:hAnsi="Calibri" w:cs="Times New Roman"/>
          <w:lang w:val="en-US"/>
        </w:rPr>
        <w:t>50</w:t>
      </w:r>
      <w:r w:rsidR="003A78DE">
        <w:rPr>
          <w:rFonts w:ascii="Calibri" w:eastAsia="Calibri" w:hAnsi="Calibri" w:cs="Times New Roman"/>
        </w:rPr>
        <w:t xml:space="preserve"> </w:t>
      </w:r>
      <w:r w:rsidR="00FE13D0">
        <w:rPr>
          <w:rFonts w:ascii="Calibri" w:eastAsia="Calibri" w:hAnsi="Calibri" w:cs="Times New Roman"/>
        </w:rPr>
        <w:t>години от обесването на Васил Левски:</w:t>
      </w:r>
    </w:p>
    <w:p w:rsidR="00FE13D0" w:rsidRDefault="00FE13D0" w:rsidP="00FE13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витрина с фотоси</w:t>
      </w:r>
    </w:p>
    <w:p w:rsidR="00FE13D0" w:rsidRDefault="00FE13D0" w:rsidP="00FE13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изложба на книги посветена на Левски</w:t>
      </w:r>
    </w:p>
    <w:p w:rsidR="00FE13D0" w:rsidRDefault="00FE13D0" w:rsidP="00FE13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уроци по родолюбие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Pr="003350F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Прояви, посветени на 1</w:t>
      </w:r>
      <w:r>
        <w:rPr>
          <w:rFonts w:ascii="Calibri" w:eastAsia="Calibri" w:hAnsi="Calibri" w:cs="Times New Roman"/>
          <w:lang w:val="en-US"/>
        </w:rPr>
        <w:t>4</w:t>
      </w:r>
      <w:r w:rsidR="00A83FE9">
        <w:rPr>
          <w:rFonts w:ascii="Calibri" w:eastAsia="Calibri" w:hAnsi="Calibri" w:cs="Times New Roman"/>
          <w:lang w:val="en-US"/>
        </w:rPr>
        <w:t>7</w:t>
      </w:r>
      <w:r>
        <w:rPr>
          <w:rFonts w:ascii="Calibri" w:eastAsia="Calibri" w:hAnsi="Calibri" w:cs="Times New Roman"/>
        </w:rPr>
        <w:t xml:space="preserve"> год. от Априлското въстание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-витрина с фотоси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-изложба от книги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212B3F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Прояви ,посветени на 3 март –14</w:t>
      </w:r>
      <w:r w:rsidR="00A83FE9">
        <w:rPr>
          <w:rFonts w:ascii="Calibri" w:eastAsia="Calibri" w:hAnsi="Calibri" w:cs="Times New Roman"/>
          <w:lang w:val="en-US"/>
        </w:rPr>
        <w:t>5</w:t>
      </w:r>
      <w:r w:rsidR="00FE13D0">
        <w:rPr>
          <w:rFonts w:ascii="Calibri" w:eastAsia="Calibri" w:hAnsi="Calibri" w:cs="Times New Roman"/>
        </w:rPr>
        <w:t xml:space="preserve"> г. от Освобождението на България от турско робство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-витрина с фотоси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- изложба от книги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Прояви, пос</w:t>
      </w:r>
      <w:r w:rsidR="00BA6C4A">
        <w:rPr>
          <w:rFonts w:ascii="Calibri" w:eastAsia="Calibri" w:hAnsi="Calibri" w:cs="Times New Roman"/>
        </w:rPr>
        <w:t xml:space="preserve">ветени на 8 март – Международен   </w:t>
      </w:r>
      <w:r>
        <w:rPr>
          <w:rFonts w:ascii="Calibri" w:eastAsia="Calibri" w:hAnsi="Calibri" w:cs="Times New Roman"/>
        </w:rPr>
        <w:t xml:space="preserve">ден </w:t>
      </w:r>
      <w:r w:rsidR="00BA6C4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на </w:t>
      </w:r>
      <w:r w:rsidR="00BA6C4A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жената</w:t>
      </w:r>
    </w:p>
    <w:p w:rsidR="00FE13D0" w:rsidRDefault="00FE13D0" w:rsidP="00FE13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витрина с фотоси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Прояви, посветени на Седмицата на детската книга и изкуствата за деца:</w:t>
      </w:r>
    </w:p>
    <w:p w:rsidR="00FE13D0" w:rsidRDefault="00FE13D0" w:rsidP="00FE13D0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изложба от детски рисунки</w:t>
      </w:r>
    </w:p>
    <w:p w:rsidR="00FE13D0" w:rsidRPr="00CD2623" w:rsidRDefault="00FE13D0" w:rsidP="00FE13D0">
      <w:pPr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</w:rPr>
        <w:t xml:space="preserve"> - литературни четения  и изложби от книги -посветени на бележити дати и годишнини</w:t>
      </w:r>
    </w:p>
    <w:p w:rsidR="00FE13D0" w:rsidRDefault="00FE13D0" w:rsidP="00BB5E2C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24 май – Ден на славянската писменост и култура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-витрина с фотоси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- рисунка на асфалт</w:t>
      </w:r>
    </w:p>
    <w:p w:rsidR="00FE13D0" w:rsidRDefault="00212B3F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  <w:r w:rsidR="00A83FE9">
        <w:rPr>
          <w:rFonts w:ascii="Calibri" w:eastAsia="Calibri" w:hAnsi="Calibri" w:cs="Times New Roman"/>
          <w:lang w:val="en-US"/>
        </w:rPr>
        <w:t xml:space="preserve"> 4-</w:t>
      </w:r>
      <w:r w:rsidR="003B1194">
        <w:rPr>
          <w:rFonts w:ascii="Calibri" w:eastAsia="Calibri" w:hAnsi="Calibri" w:cs="Times New Roman"/>
        </w:rPr>
        <w:t>ти</w:t>
      </w:r>
      <w:r w:rsidR="00FE13D0">
        <w:rPr>
          <w:rFonts w:ascii="Calibri" w:eastAsia="Calibri" w:hAnsi="Calibri" w:cs="Times New Roman"/>
        </w:rPr>
        <w:t xml:space="preserve"> юни - Празник на селото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</w:t>
      </w: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Лятна работа</w:t>
      </w: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 xml:space="preserve">          Моят любим писател: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-четене на любими книги с приказки и детски романи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1 ноември – Ден на народните будители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-витрина с фотоси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-изложба от книги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-уроци по родолюбие посветени на будителите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</w:t>
      </w: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Коледни празници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-народни традиции и обичай – четене на книги описващи празниците и възстановяване на обичаите с децата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Уроци по ББЗ</w:t>
      </w:r>
    </w:p>
    <w:p w:rsidR="00FE13D0" w:rsidRDefault="00FE13D0" w:rsidP="00FE13D0">
      <w:pPr>
        <w:outlineLvl w:val="0"/>
        <w:rPr>
          <w:rFonts w:ascii="Calibri" w:eastAsia="Calibri" w:hAnsi="Calibri" w:cs="Times New Roman"/>
        </w:rPr>
      </w:pP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-Моята първа среща с библиотеката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-Как да се държим в библиотеката и как да пазим книгите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-Запознаване с детските енциклопедии и справочници 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-Запознаване с речници, </w:t>
      </w:r>
      <w:proofErr w:type="spellStart"/>
      <w:r>
        <w:rPr>
          <w:rFonts w:ascii="Calibri" w:eastAsia="Calibri" w:hAnsi="Calibri" w:cs="Times New Roman"/>
        </w:rPr>
        <w:t>енциклопедиии</w:t>
      </w:r>
      <w:proofErr w:type="spellEnd"/>
      <w:r>
        <w:rPr>
          <w:rFonts w:ascii="Calibri" w:eastAsia="Calibri" w:hAnsi="Calibri" w:cs="Times New Roman"/>
        </w:rPr>
        <w:t xml:space="preserve"> справочници 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</w:t>
      </w:r>
    </w:p>
    <w:p w:rsidR="00FE13D0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- Моят роден край – какво знам за него</w:t>
      </w: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FE13D0" w:rsidRDefault="00FE13D0" w:rsidP="00FE13D0">
      <w:pPr>
        <w:rPr>
          <w:rFonts w:ascii="Calibri" w:eastAsia="Calibri" w:hAnsi="Calibri" w:cs="Times New Roman"/>
        </w:rPr>
      </w:pPr>
    </w:p>
    <w:p w:rsidR="00084257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</w:t>
      </w:r>
    </w:p>
    <w:p w:rsidR="00FE13D0" w:rsidRDefault="00084257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                         </w:t>
      </w:r>
      <w:r w:rsidR="00FE13D0">
        <w:rPr>
          <w:rFonts w:ascii="Calibri" w:eastAsia="Calibri" w:hAnsi="Calibri" w:cs="Times New Roman"/>
        </w:rPr>
        <w:t xml:space="preserve"> Библиотекар : ...........................</w:t>
      </w:r>
    </w:p>
    <w:p w:rsidR="00FE13D0" w:rsidRPr="00E26B88" w:rsidRDefault="00FE13D0" w:rsidP="00FE13D0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                  </w:t>
      </w:r>
      <w:r w:rsidR="00084257">
        <w:rPr>
          <w:rFonts w:ascii="Calibri" w:eastAsia="Calibri" w:hAnsi="Calibri" w:cs="Times New Roman"/>
        </w:rPr>
        <w:t xml:space="preserve">                                         </w:t>
      </w:r>
      <w:r>
        <w:rPr>
          <w:rFonts w:ascii="Calibri" w:eastAsia="Calibri" w:hAnsi="Calibri" w:cs="Times New Roman"/>
        </w:rPr>
        <w:t xml:space="preserve">  /Лиляна Грозданова/</w:t>
      </w:r>
    </w:p>
    <w:p w:rsidR="00FE13D0" w:rsidRDefault="00FE13D0">
      <w:pPr>
        <w:rPr>
          <w:sz w:val="36"/>
          <w:szCs w:val="36"/>
        </w:rPr>
      </w:pPr>
    </w:p>
    <w:p w:rsidR="00FE13D0" w:rsidRDefault="00FE13D0">
      <w:pPr>
        <w:rPr>
          <w:sz w:val="36"/>
          <w:szCs w:val="36"/>
        </w:rPr>
      </w:pPr>
    </w:p>
    <w:p w:rsidR="00084257" w:rsidRDefault="00084257" w:rsidP="00BB5E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</w:t>
      </w:r>
    </w:p>
    <w:p w:rsidR="00BB5E2C" w:rsidRPr="00F845B9" w:rsidRDefault="00084257" w:rsidP="00BB5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BB5E2C">
        <w:rPr>
          <w:sz w:val="28"/>
          <w:szCs w:val="28"/>
          <w:lang w:val="en-US"/>
        </w:rPr>
        <w:t xml:space="preserve"> </w:t>
      </w:r>
      <w:r w:rsidR="00BB5E2C">
        <w:rPr>
          <w:sz w:val="28"/>
          <w:szCs w:val="28"/>
        </w:rPr>
        <w:t>Д О К Л А Д</w:t>
      </w:r>
    </w:p>
    <w:p w:rsidR="00BB5E2C" w:rsidRDefault="00BB5E2C" w:rsidP="00BB5E2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8425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ЗА РАБОТАТА НА  НЧ”ЕПИСКОП ДИОНИСИЙ-1925” И </w:t>
      </w:r>
    </w:p>
    <w:p w:rsidR="00BB5E2C" w:rsidRDefault="00A83FE9" w:rsidP="00BB5E2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084257">
        <w:rPr>
          <w:sz w:val="28"/>
          <w:szCs w:val="28"/>
        </w:rPr>
        <w:t xml:space="preserve">       </w:t>
      </w:r>
      <w:r w:rsidR="00BB5E2C">
        <w:rPr>
          <w:sz w:val="28"/>
          <w:szCs w:val="28"/>
        </w:rPr>
        <w:t xml:space="preserve">БИБЛИОТЕКАТА    В  </w:t>
      </w:r>
      <w:r>
        <w:rPr>
          <w:sz w:val="28"/>
          <w:szCs w:val="28"/>
        </w:rPr>
        <w:t>СЕЛО ДРАГОР  ПРЕЗ 202</w:t>
      </w:r>
      <w:r>
        <w:rPr>
          <w:sz w:val="28"/>
          <w:szCs w:val="28"/>
          <w:lang w:val="en-US"/>
        </w:rPr>
        <w:t>2</w:t>
      </w:r>
      <w:r w:rsidR="00BB5E2C">
        <w:rPr>
          <w:sz w:val="28"/>
          <w:szCs w:val="28"/>
        </w:rPr>
        <w:t xml:space="preserve"> ГОДИНА</w:t>
      </w:r>
    </w:p>
    <w:p w:rsidR="00A83FE9" w:rsidRDefault="00A83FE9" w:rsidP="00BB5E2C">
      <w:pPr>
        <w:rPr>
          <w:sz w:val="28"/>
          <w:szCs w:val="28"/>
        </w:rPr>
      </w:pPr>
    </w:p>
    <w:p w:rsidR="00084257" w:rsidRDefault="00A83FE9" w:rsidP="00BB5E2C">
      <w:pPr>
        <w:rPr>
          <w:sz w:val="28"/>
          <w:szCs w:val="28"/>
        </w:rPr>
      </w:pPr>
      <w:r>
        <w:rPr>
          <w:sz w:val="28"/>
          <w:szCs w:val="28"/>
        </w:rPr>
        <w:t>Работата на библиотеката е насочена към ефективно библиотечно-информационно обслужване на жителите на село Драгор.Със специално внимание работим в областта насърчаване четенето при децата и формиране на траен интерес към книгата.Срещаме трудности,тъй като в селото няма училище,децата посещават детски градини и учебни заведения в Пазарджик.</w:t>
      </w:r>
      <w:r w:rsidR="00BB5E2C">
        <w:rPr>
          <w:sz w:val="28"/>
          <w:szCs w:val="28"/>
        </w:rPr>
        <w:t>Читалището е място за хора с различни възрасти.На него се пада най-голямото задължение да разгръща широко поле на работа за възпитание на хората и за изява на човешкия дух и талант.Читалището има за задача да организира всички културни мероприятия на територията на селото.Основа на читалището е библиотеката,която е отворена през цялата година.</w:t>
      </w:r>
      <w:r w:rsidR="00AD6AA1">
        <w:rPr>
          <w:sz w:val="28"/>
          <w:szCs w:val="28"/>
        </w:rPr>
        <w:t>През изминалата 2022</w:t>
      </w:r>
      <w:r w:rsidR="00BB5E2C">
        <w:rPr>
          <w:sz w:val="28"/>
          <w:szCs w:val="28"/>
        </w:rPr>
        <w:t xml:space="preserve"> година работата на читалището и библиотеката се сведе до изпълнение на следните мероприятия:Читалищната библиотека има една единствена цел и задача-да обслужва населението с необходимата за тях литература и разнообразява тяхната културна п</w:t>
      </w:r>
      <w:r w:rsidR="00084257">
        <w:rPr>
          <w:sz w:val="28"/>
          <w:szCs w:val="28"/>
        </w:rPr>
        <w:t xml:space="preserve">отребност.Същата разполага с 7040 тома книги.През изтеклата 2022 година са закупени </w:t>
      </w:r>
      <w:r w:rsidR="00BB5E2C">
        <w:rPr>
          <w:sz w:val="28"/>
          <w:szCs w:val="28"/>
        </w:rPr>
        <w:t>2</w:t>
      </w:r>
      <w:r w:rsidR="00084257">
        <w:rPr>
          <w:sz w:val="28"/>
          <w:szCs w:val="28"/>
        </w:rPr>
        <w:t>0 тома  на стойност  387,00</w:t>
      </w:r>
      <w:r w:rsidR="00BB5E2C">
        <w:rPr>
          <w:sz w:val="28"/>
          <w:szCs w:val="28"/>
        </w:rPr>
        <w:t xml:space="preserve"> лева.С много усилия и труд се провеждат литературни вечери ,рисунки на асфалт,четене на любими приказки и др.</w:t>
      </w:r>
    </w:p>
    <w:p w:rsidR="00BB5E2C" w:rsidRDefault="00084257" w:rsidP="00BB5E2C">
      <w:pPr>
        <w:rPr>
          <w:sz w:val="28"/>
          <w:szCs w:val="28"/>
        </w:rPr>
      </w:pPr>
      <w:r>
        <w:rPr>
          <w:sz w:val="28"/>
          <w:szCs w:val="28"/>
        </w:rPr>
        <w:t>През 2022</w:t>
      </w:r>
      <w:r w:rsidR="00BB5E2C">
        <w:rPr>
          <w:sz w:val="28"/>
          <w:szCs w:val="28"/>
        </w:rPr>
        <w:t xml:space="preserve"> година мероприятията ,които библиотеката проведе бяха посветени на бележити дати и кръгли годишнини.Витрини с фотоси,изложба от книги посветени на годишнините.</w:t>
      </w:r>
    </w:p>
    <w:p w:rsidR="00084257" w:rsidRDefault="00BB5E2C" w:rsidP="00BB5E2C">
      <w:pPr>
        <w:rPr>
          <w:sz w:val="28"/>
          <w:szCs w:val="28"/>
        </w:rPr>
      </w:pPr>
      <w:r>
        <w:rPr>
          <w:sz w:val="28"/>
          <w:szCs w:val="28"/>
        </w:rPr>
        <w:t>От ремонт се нуждаят ламперията  в салона,сцената и гримьорната.Читалището и библиотеката участват във всички обявени проекти от Министерството на културат</w:t>
      </w:r>
      <w:r w:rsidR="00084257">
        <w:rPr>
          <w:sz w:val="28"/>
          <w:szCs w:val="28"/>
        </w:rPr>
        <w:t>а.</w:t>
      </w:r>
    </w:p>
    <w:p w:rsidR="00084257" w:rsidRDefault="00084257" w:rsidP="00BB5E2C">
      <w:pPr>
        <w:rPr>
          <w:sz w:val="28"/>
          <w:szCs w:val="28"/>
        </w:rPr>
      </w:pPr>
    </w:p>
    <w:p w:rsidR="00BB5E2C" w:rsidRDefault="00084257" w:rsidP="00BB5E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BB5E2C">
        <w:rPr>
          <w:sz w:val="28"/>
          <w:szCs w:val="28"/>
        </w:rPr>
        <w:t>Изготвил:………………………</w:t>
      </w:r>
    </w:p>
    <w:p w:rsidR="00084257" w:rsidRDefault="00084257" w:rsidP="00BB5E2C">
      <w:pPr>
        <w:rPr>
          <w:sz w:val="28"/>
          <w:szCs w:val="28"/>
        </w:rPr>
      </w:pPr>
    </w:p>
    <w:p w:rsidR="00BB5E2C" w:rsidRDefault="00BB5E2C" w:rsidP="00BB5E2C">
      <w:pPr>
        <w:rPr>
          <w:sz w:val="28"/>
          <w:szCs w:val="28"/>
        </w:rPr>
      </w:pPr>
    </w:p>
    <w:p w:rsidR="00BB5E2C" w:rsidRPr="001A7642" w:rsidRDefault="00BB5E2C">
      <w:pPr>
        <w:rPr>
          <w:sz w:val="36"/>
          <w:szCs w:val="36"/>
        </w:rPr>
      </w:pPr>
    </w:p>
    <w:sectPr w:rsidR="00BB5E2C" w:rsidRPr="001A7642" w:rsidSect="00A90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169E6"/>
    <w:multiLevelType w:val="hybridMultilevel"/>
    <w:tmpl w:val="04B60262"/>
    <w:lvl w:ilvl="0" w:tplc="D9D8BC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7642"/>
    <w:rsid w:val="00066A63"/>
    <w:rsid w:val="00084257"/>
    <w:rsid w:val="001A7642"/>
    <w:rsid w:val="002075E0"/>
    <w:rsid w:val="00212B3F"/>
    <w:rsid w:val="0022590F"/>
    <w:rsid w:val="002847DA"/>
    <w:rsid w:val="003A78DE"/>
    <w:rsid w:val="003B1194"/>
    <w:rsid w:val="004A2C16"/>
    <w:rsid w:val="00542D30"/>
    <w:rsid w:val="0059038C"/>
    <w:rsid w:val="00695BA0"/>
    <w:rsid w:val="007016A3"/>
    <w:rsid w:val="008C15BE"/>
    <w:rsid w:val="0092792B"/>
    <w:rsid w:val="00943432"/>
    <w:rsid w:val="009F092B"/>
    <w:rsid w:val="00A52A66"/>
    <w:rsid w:val="00A83FE9"/>
    <w:rsid w:val="00A90982"/>
    <w:rsid w:val="00AD6AA1"/>
    <w:rsid w:val="00AF0489"/>
    <w:rsid w:val="00B41189"/>
    <w:rsid w:val="00BA6C4A"/>
    <w:rsid w:val="00BB5E2C"/>
    <w:rsid w:val="00C018B3"/>
    <w:rsid w:val="00C62CB7"/>
    <w:rsid w:val="00C66B8B"/>
    <w:rsid w:val="00C74ADE"/>
    <w:rsid w:val="00E03B34"/>
    <w:rsid w:val="00ED3C5C"/>
    <w:rsid w:val="00F44DF7"/>
    <w:rsid w:val="00FE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81F7-C05E-4968-B7A0-6BF79B187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2018-11-30T09:00:00Z</dcterms:created>
  <dcterms:modified xsi:type="dcterms:W3CDTF">2023-01-24T07:09:00Z</dcterms:modified>
</cp:coreProperties>
</file>